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eastAsia="zh-CN"/>
        </w:rPr>
      </w:pPr>
      <w:r>
        <w:rPr>
          <w:rFonts w:hint="eastAsia"/>
          <w:b/>
          <w:bCs/>
          <w:sz w:val="32"/>
          <w:szCs w:val="32"/>
          <w:lang w:val="en-US" w:eastAsia="zh-CN"/>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11557000</wp:posOffset>
            </wp:positionV>
            <wp:extent cx="254000" cy="469900"/>
            <wp:effectExtent l="0" t="0" r="12700" b="635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254000" cy="469900"/>
                    </a:xfrm>
                    <a:prstGeom prst="rect">
                      <a:avLst/>
                    </a:prstGeom>
                  </pic:spPr>
                </pic:pic>
              </a:graphicData>
            </a:graphic>
          </wp:anchor>
        </w:drawing>
      </w:r>
      <w:r>
        <w:rPr>
          <w:rFonts w:hint="eastAsia"/>
          <w:b/>
          <w:bCs/>
          <w:sz w:val="32"/>
          <w:szCs w:val="32"/>
          <w:lang w:val="en-US" w:eastAsia="zh-CN"/>
        </w:rPr>
        <w:t>2021-202学年</w:t>
      </w:r>
      <w:r>
        <w:rPr>
          <w:rFonts w:hint="eastAsia"/>
          <w:b/>
          <w:bCs/>
          <w:sz w:val="32"/>
          <w:szCs w:val="32"/>
          <w:lang w:eastAsia="zh-CN"/>
        </w:rPr>
        <w:t>九年级道德与法治第</w:t>
      </w:r>
      <w:r>
        <w:rPr>
          <w:rFonts w:hint="eastAsia"/>
          <w:b/>
          <w:bCs/>
          <w:sz w:val="32"/>
          <w:szCs w:val="32"/>
          <w:lang w:val="en-US" w:eastAsia="zh-CN"/>
        </w:rPr>
        <w:t>一次调研考试模拟练习</w:t>
      </w:r>
    </w:p>
    <w:p>
      <w:pPr>
        <w:bidi w:val="0"/>
        <w:jc w:val="lef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一、单项选择题</w:t>
      </w:r>
      <w:r>
        <w:rPr>
          <w:rFonts w:hint="eastAsia" w:asciiTheme="minorEastAsia" w:hAnsiTheme="minorEastAsia" w:cstheme="minorEastAsia"/>
          <w:kern w:val="2"/>
          <w:sz w:val="21"/>
          <w:szCs w:val="24"/>
          <w:lang w:val="en-US" w:eastAsia="zh-CN" w:bidi="ar-SA"/>
        </w:rPr>
        <w:t>：</w:t>
      </w:r>
      <w:r>
        <w:rPr>
          <w:rFonts w:hint="eastAsia" w:asciiTheme="minorEastAsia" w:hAnsiTheme="minorEastAsia" w:eastAsiaTheme="minorEastAsia" w:cstheme="minorEastAsia"/>
          <w:kern w:val="2"/>
          <w:sz w:val="21"/>
          <w:szCs w:val="24"/>
          <w:lang w:val="en-US" w:eastAsia="zh-CN" w:bidi="ar-SA"/>
        </w:rPr>
        <w:t>每小题只有一个选项最符合题意。本题共14小题，每小题2分，</w:t>
      </w:r>
      <w:r>
        <w:rPr>
          <w:rFonts w:hint="eastAsia" w:asciiTheme="minorEastAsia" w:hAnsiTheme="minorEastAsia" w:cstheme="minorEastAsia"/>
          <w:kern w:val="2"/>
          <w:sz w:val="21"/>
          <w:szCs w:val="24"/>
          <w:lang w:val="en-US" w:eastAsia="zh-CN" w:bidi="ar-SA"/>
        </w:rPr>
        <w:t>计</w:t>
      </w:r>
      <w:r>
        <w:rPr>
          <w:rFonts w:hint="eastAsia" w:asciiTheme="minorEastAsia" w:hAnsiTheme="minorEastAsia" w:eastAsiaTheme="minorEastAsia" w:cstheme="minorEastAsia"/>
          <w:kern w:val="2"/>
          <w:sz w:val="21"/>
          <w:szCs w:val="24"/>
          <w:lang w:val="en-US" w:eastAsia="zh-CN" w:bidi="ar-SA"/>
        </w:rPr>
        <w:t>28分。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）1.《论语·学而》中说：“孝悌也者，其为仁之本欤！”这主要体现孝亲敬长是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A．中华民族的传统美德</w:t>
      </w:r>
      <w:r>
        <w:rPr>
          <w:rFonts w:hint="eastAsia" w:asciiTheme="minorEastAsia" w:hAnsiTheme="minorEastAsia" w:eastAsiaTheme="minorEastAsia" w:cstheme="minorEastAsia"/>
          <w:kern w:val="2"/>
          <w:sz w:val="21"/>
          <w:szCs w:val="24"/>
          <w:lang w:val="en-US" w:eastAsia="zh-CN" w:bidi="ar-SA"/>
        </w:rPr>
        <w:tab/>
      </w:r>
      <w:r>
        <w:rPr>
          <w:rFonts w:hint="eastAsia" w:asciiTheme="minorEastAsia" w:hAnsiTheme="minorEastAsia" w:eastAsiaTheme="minorEastAsia" w:cstheme="minorEastAsia"/>
          <w:kern w:val="2"/>
          <w:sz w:val="21"/>
          <w:szCs w:val="24"/>
          <w:lang w:val="en-US" w:eastAsia="zh-CN" w:bidi="ar-SA"/>
        </w:rPr>
        <w:t xml:space="preserve">      B．社会主义的道德规范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C．中国公民的法定义务</w:t>
      </w:r>
      <w:r>
        <w:rPr>
          <w:rFonts w:hint="eastAsia" w:asciiTheme="minorEastAsia" w:hAnsiTheme="minorEastAsia" w:eastAsiaTheme="minorEastAsia" w:cstheme="minorEastAsia"/>
          <w:kern w:val="2"/>
          <w:sz w:val="21"/>
          <w:szCs w:val="24"/>
          <w:lang w:val="en-US" w:eastAsia="zh-CN" w:bidi="ar-SA"/>
        </w:rPr>
        <w:tab/>
      </w:r>
      <w:r>
        <w:rPr>
          <w:rFonts w:hint="eastAsia" w:asciiTheme="minorEastAsia" w:hAnsiTheme="minorEastAsia" w:eastAsiaTheme="minorEastAsia" w:cstheme="minorEastAsia"/>
          <w:kern w:val="2"/>
          <w:sz w:val="21"/>
          <w:szCs w:val="24"/>
          <w:lang w:val="en-US" w:eastAsia="zh-CN" w:bidi="ar-SA"/>
        </w:rPr>
        <w:t xml:space="preserve">      D．社会成员的行为底线</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）2.下列能体现法律最主要的特征的是</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A．4月15日，司法部开展全民国家安全教育日普法宣传活动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B．国务院成立泉州市“3.7”坍塌事故调查组并开展调查工作</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C．北京市中级人民法院对“杀医案”罪犯孙文斌依法执行死刑</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D．第十三届全国人大常委会表决通过《中华人民共和国密码法》</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）3.同学们结合下图中的两幅漫画，设计了如下宣传标语，最合适的是</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drawing>
          <wp:anchor distT="0" distB="0" distL="114300" distR="114300" simplePos="0" relativeHeight="251662336" behindDoc="1" locked="0" layoutInCell="1" allowOverlap="1">
            <wp:simplePos x="0" y="0"/>
            <wp:positionH relativeFrom="column">
              <wp:posOffset>238125</wp:posOffset>
            </wp:positionH>
            <wp:positionV relativeFrom="paragraph">
              <wp:posOffset>78105</wp:posOffset>
            </wp:positionV>
            <wp:extent cx="1962150" cy="962025"/>
            <wp:effectExtent l="0" t="0" r="0" b="9525"/>
            <wp:wrapTight wrapText="bothSides">
              <wp:wrapPolygon>
                <wp:start x="0" y="0"/>
                <wp:lineTo x="0" y="21386"/>
                <wp:lineTo x="21390" y="21386"/>
                <wp:lineTo x="21390"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962150" cy="96202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sz w:val="21"/>
        </w:rPr>
        <mc:AlternateContent>
          <mc:Choice Requires="wps">
            <w:drawing>
              <wp:anchor distT="0" distB="0" distL="114300" distR="114300" simplePos="0" relativeHeight="251663360" behindDoc="0" locked="0" layoutInCell="1" allowOverlap="1">
                <wp:simplePos x="0" y="0"/>
                <wp:positionH relativeFrom="column">
                  <wp:posOffset>537210</wp:posOffset>
                </wp:positionH>
                <wp:positionV relativeFrom="paragraph">
                  <wp:posOffset>160655</wp:posOffset>
                </wp:positionV>
                <wp:extent cx="1627505" cy="256540"/>
                <wp:effectExtent l="0" t="0" r="10795" b="10160"/>
                <wp:wrapNone/>
                <wp:docPr id="3" name="文本框 3"/>
                <wp:cNvGraphicFramePr/>
                <a:graphic xmlns:a="http://schemas.openxmlformats.org/drawingml/2006/main">
                  <a:graphicData uri="http://schemas.microsoft.com/office/word/2010/wordprocessingShape">
                    <wps:wsp>
                      <wps:cNvSpPr txBox="1"/>
                      <wps:spPr>
                        <a:xfrm>
                          <a:off x="1861185" y="4649470"/>
                          <a:ext cx="1627505" cy="25654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楷体" w:hAnsi="楷体" w:eastAsia="楷体" w:cs="楷体"/>
                                <w:b/>
                                <w:bCs/>
                                <w:sz w:val="18"/>
                                <w:szCs w:val="21"/>
                                <w:lang w:val="en-US" w:eastAsia="zh-CN"/>
                              </w:rPr>
                            </w:pPr>
                            <w:r>
                              <w:rPr>
                                <w:rFonts w:hint="eastAsia" w:ascii="楷体" w:hAnsi="楷体" w:eastAsia="楷体" w:cs="楷体"/>
                                <w:b/>
                                <w:bCs/>
                                <w:sz w:val="18"/>
                                <w:szCs w:val="21"/>
                                <w:lang w:val="en-US" w:eastAsia="zh-CN"/>
                              </w:rPr>
                              <w:t>奥运会没有这项比赛</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2.3pt;margin-top:12.65pt;height:20.2pt;width:128.15pt;z-index:251663360;mso-width-relative:page;mso-height-relative:page;" fillcolor="#FFFFFF [3201]" filled="t" stroked="f" coordsize="21600,21600" o:gfxdata="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RsGr5dUAAAAIAQAA&#10;DwAAAAAAAAABACAAAAAiAAAAZHJzL2Rvd25yZXYueG1sUEsBAhQAFAAAAAgAh07iQDc9H/gcAgAA&#10;/wMAAA4AAAAAAAAAAQAgAAAAJAEAAGRycy9lMm9Eb2MueG1sUEsFBgAAAAAGAAYAWQEAALIFAAAA&#10;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楷体" w:hAnsi="楷体" w:eastAsia="楷体" w:cs="楷体"/>
                          <w:b/>
                          <w:bCs/>
                          <w:sz w:val="18"/>
                          <w:szCs w:val="21"/>
                          <w:lang w:val="en-US" w:eastAsia="zh-CN"/>
                        </w:rPr>
                      </w:pPr>
                      <w:r>
                        <w:rPr>
                          <w:rFonts w:hint="eastAsia" w:ascii="楷体" w:hAnsi="楷体" w:eastAsia="楷体" w:cs="楷体"/>
                          <w:b/>
                          <w:bCs/>
                          <w:sz w:val="18"/>
                          <w:szCs w:val="21"/>
                          <w:lang w:val="en-US" w:eastAsia="zh-CN"/>
                        </w:rPr>
                        <w:t>奥运会没有这项比赛</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A．关爱自然，守护城市环境      B．遵守规则，争做文明市民</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C．绿色出行，共创美丽家园      D．文明交通，维护社会秩序</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）4.11月30日至12月6日是第三个全国“宪法宣传周”。全国各地广泛开展尊崇宪法、学习宪法的活动。这主要因为宪法</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A．是其他一切法律之和</w:t>
      </w:r>
      <w:r>
        <w:rPr>
          <w:rFonts w:hint="eastAsia" w:asciiTheme="minorEastAsia" w:hAnsiTheme="minorEastAsia" w:eastAsiaTheme="minorEastAsia" w:cstheme="minorEastAsia"/>
          <w:kern w:val="2"/>
          <w:sz w:val="21"/>
          <w:szCs w:val="24"/>
          <w:lang w:val="en-US" w:eastAsia="zh-CN" w:bidi="ar-SA"/>
        </w:rPr>
        <w:tab/>
      </w:r>
      <w:r>
        <w:rPr>
          <w:rFonts w:hint="eastAsia" w:asciiTheme="minorEastAsia" w:hAnsiTheme="minorEastAsia" w:eastAsiaTheme="minorEastAsia" w:cstheme="minorEastAsia"/>
          <w:kern w:val="2"/>
          <w:sz w:val="21"/>
          <w:szCs w:val="24"/>
          <w:lang w:val="en-US" w:eastAsia="zh-CN" w:bidi="ar-SA"/>
        </w:rPr>
        <w:t xml:space="preserve">      B．明确规定了国家生活中的具体问题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C．和其他法律相互制约</w:t>
      </w:r>
      <w:r>
        <w:rPr>
          <w:rFonts w:hint="eastAsia" w:asciiTheme="minorEastAsia" w:hAnsiTheme="minorEastAsia" w:eastAsiaTheme="minorEastAsia" w:cstheme="minorEastAsia"/>
          <w:kern w:val="2"/>
          <w:sz w:val="21"/>
          <w:szCs w:val="24"/>
          <w:lang w:val="en-US" w:eastAsia="zh-CN" w:bidi="ar-SA"/>
        </w:rPr>
        <w:tab/>
      </w:r>
      <w:r>
        <w:rPr>
          <w:rFonts w:hint="eastAsia" w:asciiTheme="minorEastAsia" w:hAnsiTheme="minorEastAsia" w:eastAsiaTheme="minorEastAsia" w:cstheme="minorEastAsia"/>
          <w:kern w:val="2"/>
          <w:sz w:val="21"/>
          <w:szCs w:val="24"/>
          <w:lang w:val="en-US" w:eastAsia="zh-CN" w:bidi="ar-SA"/>
        </w:rPr>
        <w:t xml:space="preserve">      D．是一切组织和个人的根本活动准则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）5.小明家旁边一个楼盘工地凌晨三四点仍在施工，发出的轰响声严重影响到小区居民的睡眠。小明欲向有关国家机关反映此事，你认为他应该找</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A．区法院，要求维护治安，惩治犯罪     B．居委会，要求其与开发商进行协商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C．区人大，要求加强监督，执政为民     D．环保局，要求对扰民现象进行整治</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6.2020年2月，苏州市人民政府出台了《关于应对新型冠状病毒感染的肺炎疫情支持中小企业共渡难关的十条政策意见》，成为全国最早帮助中小企业防控疫情提供支持性政策的城市，给承压的中小企业特别是民营企业雪中送炭。苏州市政府之所以“雪中送炭”，是因为</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A．各种所有制经济在国民经济中的地位是平等的</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B．苏州民营企业经济贡献率高，发挥着主导作用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C．苏州民营企业有雄厚的经济实力和先进的技术设备</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D．非公有制经济是社会主义市场经济的重要组成部分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    ）7.2019年8月26日，国务院公布新设山东、江苏、广西、河北、云南、黑龙江等6个自由贸易试验区。至此，我国己形成18个自贸试验区组成的改革“新雁阵”，将引领中国迈上更高水平对外开放的新征程。建设自由贸易试验区</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 xml:space="preserve">A．是我国立足改革开放大局和高质量发展的要求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B．是我国全方位参与全球治理的重大举措</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C．是发挥政府在资源配置中的决定性作用的要求</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D．是为解决世界难题贡献的“中国方案”</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）8．习近平总书记5月29日在给袁隆平、钟南山、叶培建等25位科技工作者代表的回信中指出，希望全国科技工作者弘扬优良传统，坚定创新自信，着力攻克关键核心技术。之所以要坚定创新自信，是因为</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A．创新是民族振兴、社会进步的基石</w:t>
      </w:r>
      <w:r>
        <w:rPr>
          <w:rFonts w:hint="eastAsia" w:asciiTheme="minorEastAsia" w:hAnsiTheme="minorEastAsia" w:eastAsiaTheme="minorEastAsia" w:cstheme="minorEastAsia"/>
          <w:kern w:val="2"/>
          <w:sz w:val="21"/>
          <w:szCs w:val="24"/>
          <w:lang w:val="en-US" w:eastAsia="zh-CN" w:bidi="ar-SA"/>
        </w:rPr>
        <w:tab/>
      </w:r>
      <w:r>
        <w:rPr>
          <w:rFonts w:hint="eastAsia" w:asciiTheme="minorEastAsia" w:hAnsiTheme="minorEastAsia" w:eastAsiaTheme="minorEastAsia" w:cstheme="minorEastAsia"/>
          <w:kern w:val="2"/>
          <w:sz w:val="21"/>
          <w:szCs w:val="24"/>
          <w:lang w:val="en-US" w:eastAsia="zh-CN" w:bidi="ar-SA"/>
        </w:rPr>
        <w:t xml:space="preserve">    B．我国坚持创新驱动发展战略</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C．科技创新是我国发展新的历史方位</w:t>
      </w:r>
      <w:r>
        <w:rPr>
          <w:rFonts w:hint="eastAsia" w:asciiTheme="minorEastAsia" w:hAnsiTheme="minorEastAsia" w:eastAsiaTheme="minorEastAsia" w:cstheme="minorEastAsia"/>
          <w:kern w:val="2"/>
          <w:sz w:val="21"/>
          <w:szCs w:val="24"/>
          <w:lang w:val="en-US" w:eastAsia="zh-CN" w:bidi="ar-SA"/>
        </w:rPr>
        <w:tab/>
      </w:r>
      <w:r>
        <w:rPr>
          <w:rFonts w:hint="eastAsia" w:asciiTheme="minorEastAsia" w:hAnsiTheme="minorEastAsia" w:eastAsiaTheme="minorEastAsia" w:cstheme="minorEastAsia"/>
          <w:kern w:val="2"/>
          <w:sz w:val="21"/>
          <w:szCs w:val="24"/>
          <w:lang w:val="en-US" w:eastAsia="zh-CN" w:bidi="ar-SA"/>
        </w:rPr>
        <w:t xml:space="preserve">    D．创新是国家民族进步的灵魂</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rPr>
        <w:drawing>
          <wp:anchor distT="0" distB="0" distL="114300" distR="114300" simplePos="0" relativeHeight="251659264" behindDoc="1" locked="0" layoutInCell="1" allowOverlap="1">
            <wp:simplePos x="0" y="0"/>
            <wp:positionH relativeFrom="column">
              <wp:posOffset>3676650</wp:posOffset>
            </wp:positionH>
            <wp:positionV relativeFrom="paragraph">
              <wp:posOffset>247015</wp:posOffset>
            </wp:positionV>
            <wp:extent cx="1184275" cy="1106805"/>
            <wp:effectExtent l="0" t="0" r="15875" b="0"/>
            <wp:wrapTight wrapText="bothSides">
              <wp:wrapPolygon>
                <wp:start x="0" y="0"/>
                <wp:lineTo x="0" y="21191"/>
                <wp:lineTo x="21195" y="21191"/>
                <wp:lineTo x="21195" y="0"/>
                <wp:lineTo x="0" y="0"/>
              </wp:wrapPolygon>
            </wp:wrapTight>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8"/>
                    <a:stretch>
                      <a:fillRect/>
                    </a:stretch>
                  </pic:blipFill>
                  <pic:spPr>
                    <a:xfrm>
                      <a:off x="0" y="0"/>
                      <a:ext cx="1184275" cy="1106805"/>
                    </a:xfrm>
                    <a:prstGeom prst="rect">
                      <a:avLst/>
                    </a:prstGeom>
                  </pic:spPr>
                </pic:pic>
              </a:graphicData>
            </a:graphic>
          </wp:anchor>
        </w:drawing>
      </w:r>
      <w:r>
        <w:rPr>
          <w:rFonts w:hint="eastAsia" w:asciiTheme="minorEastAsia" w:hAnsiTheme="minorEastAsia" w:eastAsiaTheme="minorEastAsia" w:cstheme="minorEastAsia"/>
          <w:kern w:val="2"/>
          <w:sz w:val="21"/>
          <w:szCs w:val="24"/>
          <w:lang w:val="en-US" w:eastAsia="zh-CN" w:bidi="ar-SA"/>
        </w:rPr>
        <w:t>（    ）9.小宁整理了《南京市生活垃圾管理条例》立法进程（如下图），从图中可以体现出</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A．保障人民民主是中国特色社会主义制度的最大优势</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B．人民当家作主是我国社会主义民主政治的本质特征</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C．科学立法要求立法必须体现全体社会成员的个人意愿</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D．南京市人大常委会审议条例草案行使的是国家立法权</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）10.2019年江苏省扶贫工作成效显著。全面建立医疗保障，实现低收入人口大病保险起付线降低50%，报销比例提高5至15个百分点；低收入农户危房改造全部竣工……这些措施是为了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A．切实保障广大人民群众的政治权利        B．增进民生福祉，让人民共享发展成果</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C．平均分配社会财富，打赢脱贫攻坚战      D．实现经济由高质量发展转向高速增长</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）11.2020年5月17日，樊锦诗入选2019年度感动中国十大人物。她通过“敦煌石窟文物数字化”研究，为敦煌艺术的保存和研究提供基础性信息，保护了敦煌文物。材料表明樊锦诗以实际行动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①展现了中华文化海纳百川的包容力      ②扩大了中华文化在世界上的影响力</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③创造了社会价值，实现了生命意义      ④保护了文化遗产，传承了优秀文化</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A．①②      B．②④      C．③④      D．①③</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）12.2020年6月30日，我国香港特别行政区公布实施《中华人民共和国香港特别行政区维护国家安全法》。这有利于</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xml:space="preserve">①全面准确贯彻“一国两制”的方针    </w:t>
      </w:r>
      <w:r>
        <w:rPr>
          <w:rFonts w:hint="eastAsia" w:asciiTheme="minorEastAsia" w:hAnsiTheme="minorEastAsia" w:cstheme="minorEastAsia"/>
          <w:kern w:val="2"/>
          <w:sz w:val="21"/>
          <w:szCs w:val="24"/>
          <w:lang w:val="en-US" w:eastAsia="zh-CN" w:bidi="ar-SA"/>
        </w:rPr>
        <w:t xml:space="preserve"> </w:t>
      </w:r>
      <w:r>
        <w:rPr>
          <w:rFonts w:hint="eastAsia" w:asciiTheme="minorEastAsia" w:hAnsiTheme="minorEastAsia" w:eastAsiaTheme="minorEastAsia" w:cstheme="minorEastAsia"/>
          <w:kern w:val="2"/>
          <w:sz w:val="21"/>
          <w:szCs w:val="24"/>
          <w:lang w:val="en-US" w:eastAsia="zh-CN" w:bidi="ar-SA"/>
        </w:rPr>
        <w:t>②实现民族团结和各民族共同繁荣</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xml:space="preserve">③维护国家主权、安全和发展利益      </w:t>
      </w:r>
      <w:r>
        <w:rPr>
          <w:rFonts w:hint="eastAsia" w:asciiTheme="minorEastAsia" w:hAnsiTheme="minorEastAsia" w:cstheme="minorEastAsia"/>
          <w:kern w:val="2"/>
          <w:sz w:val="21"/>
          <w:szCs w:val="24"/>
          <w:lang w:val="en-US" w:eastAsia="zh-CN" w:bidi="ar-SA"/>
        </w:rPr>
        <w:t xml:space="preserve"> </w:t>
      </w:r>
      <w:r>
        <w:rPr>
          <w:rFonts w:hint="eastAsia" w:asciiTheme="minorEastAsia" w:hAnsiTheme="minorEastAsia" w:eastAsiaTheme="minorEastAsia" w:cstheme="minorEastAsia"/>
          <w:kern w:val="2"/>
          <w:sz w:val="21"/>
          <w:szCs w:val="24"/>
          <w:lang w:val="en-US" w:eastAsia="zh-CN" w:bidi="ar-SA"/>
        </w:rPr>
        <w:t>④保持香港的长治久安和繁荣稳定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A．①②③       B．①②④      C．①③④      D．②③④</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）13.中国向多个国家派出医疗专家组，与当地医务工作者开展合作交流，分享防控经验……用实际行动展现了携手抗疫的力量。这说明</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①中国致力于构建人类命运共同体      ②和平、发展、合作、共赢是当今时代的主题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③中国担当向世界展现了大国风范      ④中国发挥负责任大国作用，主动承担国际责任</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A．①②③      B．①②④      C．②③④      D．①③④</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）14.习近平主席在2021年新年贺词中指出，征途漫漫，惟有奋斗。我们通过奋斗，披荆斩棘，走过了万水千山。我们还要继续奋斗，勇往直前，创造更加灿烂的辉煌！这告诉我们中学生</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①要珍惜大好青春年华，从现在开始，努力学习，提高综合素养</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②要坚定理想信念，志存高远，脚踏实地，勇做新新时代的弄潮儿</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③要鼓励劳动者自主创业、自谋职业，提供全方位公共就业服务</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④要提升生命的质量，延展生命的宽度，更好地服务社会和国家</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A．①②③      B．①②④      C．①③④      D．②③④</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二、简要分析题：结合材料，运用所学知识对问题进行简要分析和说明。本题计8分。</w:t>
      </w:r>
    </w:p>
    <w:p>
      <w:pPr>
        <w:bidi w:val="0"/>
        <w:jc w:val="left"/>
        <w:rPr>
          <w:rFonts w:hint="eastAsia" w:asciiTheme="minorEastAsia" w:hAnsi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15.</w:t>
      </w:r>
      <w:r>
        <w:rPr>
          <w:rFonts w:hint="eastAsia" w:ascii="楷体" w:hAnsi="楷体" w:eastAsia="楷体" w:cs="楷体"/>
          <w:kern w:val="2"/>
          <w:sz w:val="21"/>
          <w:szCs w:val="24"/>
          <w:lang w:val="en-US" w:eastAsia="zh-CN" w:bidi="ar-SA"/>
        </w:rPr>
        <w:t>材料一：我国2014-2020年的贫困人口数量及贫困发生率一览表</w:t>
      </w:r>
    </w:p>
    <w:p>
      <w:pPr>
        <w:bidi w:val="0"/>
        <w:jc w:val="left"/>
        <w:rPr>
          <w:rFonts w:hint="eastAsia" w:ascii="楷体" w:hAnsi="楷体" w:eastAsia="楷体" w:cs="楷体"/>
          <w:kern w:val="2"/>
          <w:sz w:val="21"/>
          <w:szCs w:val="24"/>
          <w:lang w:val="en-US" w:eastAsia="zh-CN" w:bidi="ar-SA"/>
        </w:rPr>
      </w:pPr>
      <w:r>
        <w:rPr>
          <w:rFonts w:hint="eastAsia" w:ascii="楷体" w:hAnsi="楷体" w:eastAsia="楷体" w:cs="楷体"/>
        </w:rPr>
        <w:drawing>
          <wp:anchor distT="0" distB="0" distL="114300" distR="114300" simplePos="0" relativeHeight="251660288" behindDoc="1" locked="0" layoutInCell="1" allowOverlap="1">
            <wp:simplePos x="0" y="0"/>
            <wp:positionH relativeFrom="column">
              <wp:posOffset>27940</wp:posOffset>
            </wp:positionH>
            <wp:positionV relativeFrom="paragraph">
              <wp:posOffset>1905</wp:posOffset>
            </wp:positionV>
            <wp:extent cx="3450590" cy="1571625"/>
            <wp:effectExtent l="0" t="0" r="35560" b="47625"/>
            <wp:wrapTight wrapText="bothSides">
              <wp:wrapPolygon>
                <wp:start x="0" y="0"/>
                <wp:lineTo x="0" y="21469"/>
                <wp:lineTo x="21465" y="21469"/>
                <wp:lineTo x="21465" y="0"/>
                <wp:lineTo x="0" y="0"/>
              </wp:wrapPolygon>
            </wp:wrapTight>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9"/>
                    <a:stretch>
                      <a:fillRect/>
                    </a:stretch>
                  </pic:blipFill>
                  <pic:spPr>
                    <a:xfrm>
                      <a:off x="0" y="0"/>
                      <a:ext cx="3450590" cy="1571625"/>
                    </a:xfrm>
                    <a:prstGeom prst="rect">
                      <a:avLst/>
                    </a:prstGeom>
                  </pic:spPr>
                </pic:pic>
              </a:graphicData>
            </a:graphic>
          </wp:anchor>
        </w:drawing>
      </w:r>
    </w:p>
    <w:p>
      <w:pPr>
        <w:bidi w:val="0"/>
        <w:jc w:val="left"/>
        <w:rPr>
          <w:rFonts w:hint="eastAsia" w:ascii="楷体" w:hAnsi="楷体" w:eastAsia="楷体" w:cs="楷体"/>
          <w:kern w:val="2"/>
          <w:sz w:val="21"/>
          <w:szCs w:val="24"/>
          <w:lang w:val="en-US" w:eastAsia="zh-CN" w:bidi="ar-SA"/>
        </w:rPr>
      </w:pPr>
    </w:p>
    <w:p>
      <w:pPr>
        <w:bidi w:val="0"/>
        <w:jc w:val="left"/>
        <w:rPr>
          <w:rFonts w:hint="eastAsia" w:ascii="楷体" w:hAnsi="楷体" w:eastAsia="楷体" w:cs="楷体"/>
          <w:kern w:val="2"/>
          <w:sz w:val="21"/>
          <w:szCs w:val="24"/>
          <w:lang w:val="en-US" w:eastAsia="zh-CN" w:bidi="ar-SA"/>
        </w:rPr>
      </w:pPr>
    </w:p>
    <w:p>
      <w:pPr>
        <w:bidi w:val="0"/>
        <w:jc w:val="left"/>
        <w:rPr>
          <w:rFonts w:hint="eastAsia" w:ascii="楷体" w:hAnsi="楷体" w:eastAsia="楷体" w:cs="楷体"/>
          <w:kern w:val="2"/>
          <w:sz w:val="21"/>
          <w:szCs w:val="24"/>
          <w:lang w:val="en-US" w:eastAsia="zh-CN" w:bidi="ar-SA"/>
        </w:rPr>
      </w:pPr>
    </w:p>
    <w:p>
      <w:pPr>
        <w:bidi w:val="0"/>
        <w:jc w:val="left"/>
        <w:rPr>
          <w:rFonts w:hint="eastAsia" w:ascii="楷体" w:hAnsi="楷体" w:eastAsia="楷体" w:cs="楷体"/>
          <w:kern w:val="2"/>
          <w:sz w:val="21"/>
          <w:szCs w:val="24"/>
          <w:lang w:val="en-US" w:eastAsia="zh-CN" w:bidi="ar-SA"/>
        </w:rPr>
      </w:pPr>
    </w:p>
    <w:p>
      <w:pPr>
        <w:bidi w:val="0"/>
        <w:jc w:val="left"/>
        <w:rPr>
          <w:rFonts w:hint="eastAsia" w:ascii="楷体" w:hAnsi="楷体" w:eastAsia="楷体" w:cs="楷体"/>
          <w:kern w:val="2"/>
          <w:sz w:val="21"/>
          <w:szCs w:val="24"/>
          <w:lang w:val="en-US" w:eastAsia="zh-CN" w:bidi="ar-SA"/>
        </w:rPr>
      </w:pPr>
    </w:p>
    <w:p>
      <w:pPr>
        <w:bidi w:val="0"/>
        <w:jc w:val="left"/>
        <w:rPr>
          <w:rFonts w:hint="eastAsia" w:ascii="楷体" w:hAnsi="楷体" w:eastAsia="楷体" w:cs="楷体"/>
          <w:kern w:val="2"/>
          <w:sz w:val="21"/>
          <w:szCs w:val="24"/>
          <w:lang w:val="en-US" w:eastAsia="zh-CN" w:bidi="ar-SA"/>
        </w:rPr>
      </w:pPr>
    </w:p>
    <w:p>
      <w:pPr>
        <w:bidi w:val="0"/>
        <w:jc w:val="left"/>
        <w:rPr>
          <w:rFonts w:hint="eastAsia" w:ascii="楷体" w:hAnsi="楷体" w:eastAsia="楷体" w:cs="楷体"/>
          <w:kern w:val="2"/>
          <w:sz w:val="21"/>
          <w:szCs w:val="24"/>
          <w:lang w:val="en-US" w:eastAsia="zh-CN" w:bidi="ar-SA"/>
        </w:rPr>
      </w:pPr>
    </w:p>
    <w:p>
      <w:pPr>
        <w:bidi w:val="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注：2015-2019年我国研究与试验发展(R&amp;D)经费支出及其增长速度不断提高，农业科技进步贡献率分别为55.1%、56.4%、57.5%、58.5%、59.2%，预计2020年其贡献率将达60%。</w:t>
      </w:r>
    </w:p>
    <w:p>
      <w:pPr>
        <w:bidi w:val="0"/>
        <w:jc w:val="lef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(1)请结合材料一中的一览表（含注），解析其中的相关信息。</w:t>
      </w:r>
      <w:r>
        <w:rPr>
          <w:rFonts w:hint="eastAsia" w:asciiTheme="minorEastAsia" w:hAnsiTheme="minorEastAsia" w:cstheme="minorEastAsia"/>
          <w:kern w:val="2"/>
          <w:sz w:val="21"/>
          <w:szCs w:val="24"/>
          <w:lang w:val="en-US" w:eastAsia="zh-CN" w:bidi="ar-SA"/>
        </w:rPr>
        <w:t>（4分）</w:t>
      </w: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p>
    <w:p>
      <w:pPr>
        <w:bidi w:val="0"/>
        <w:jc w:val="left"/>
        <w:rPr>
          <w:rFonts w:hint="eastAsia" w:ascii="楷体" w:hAnsi="楷体" w:eastAsia="楷体" w:cs="楷体"/>
          <w:kern w:val="2"/>
          <w:sz w:val="21"/>
          <w:szCs w:val="24"/>
          <w:lang w:val="en-US" w:eastAsia="zh-CN" w:bidi="ar-SA"/>
        </w:rPr>
      </w:pPr>
    </w:p>
    <w:p>
      <w:pPr>
        <w:bidi w:val="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材料二：新冠疫情给决战决胜脱贫攻坚增添了“最后一公里”的新考验。为此，习总书记在座谈会上强调：“脱贫攻坚任务能否高质量完成，关键在人，各级政府要以上带下抓落实、抓作风”；“要坚定不移地全面深化改革，扬起改革创新的风帆”；“要持续推进全面脱贫与乡村振兴有效衔接”；“要利用互联网拓宽销售渠道，多渠道解决贫困地区农产品难卖问题。”……中国号巨轮必将乘风破浪、行稳致远，驶向中华民旗伟大复兴的光辉彼岸。</w:t>
      </w:r>
    </w:p>
    <w:p>
      <w:pPr>
        <w:bidi w:val="0"/>
        <w:jc w:val="lef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(2)请围绕习总书记重要讲话，运用所学知识，谈谈面对“疫情”，如何圆满完成“最后一公里”新考验？</w:t>
      </w:r>
      <w:r>
        <w:rPr>
          <w:rFonts w:hint="eastAsia" w:asciiTheme="minorEastAsia" w:hAnsiTheme="minorEastAsia" w:cstheme="minorEastAsia"/>
          <w:kern w:val="2"/>
          <w:sz w:val="21"/>
          <w:szCs w:val="24"/>
          <w:lang w:val="en-US" w:eastAsia="zh-CN" w:bidi="ar-SA"/>
        </w:rPr>
        <w:t>（4分）</w:t>
      </w: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p>
    <w:p>
      <w:pPr>
        <w:bidi w:val="0"/>
        <w:jc w:val="left"/>
        <w:rPr>
          <w:rFonts w:hint="eastAsia" w:cstheme="minorBidi"/>
          <w:kern w:val="2"/>
          <w:sz w:val="21"/>
          <w:szCs w:val="24"/>
          <w:lang w:val="en-US" w:eastAsia="zh-CN" w:bidi="ar-SA"/>
        </w:rPr>
      </w:pPr>
      <w:r>
        <w:rPr>
          <w:rFonts w:hint="eastAsia" w:cstheme="minorBidi"/>
          <w:kern w:val="2"/>
          <w:sz w:val="21"/>
          <w:szCs w:val="24"/>
          <w:lang w:val="en-US" w:eastAsia="zh-CN" w:bidi="ar-SA"/>
        </w:rPr>
        <w:t>三、实践探究题：结合背景材料进行探究，能够发现问题、提出问题并综合运所学知识分析问题、解决问题。本题计14分。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xml:space="preserve">16. </w:t>
      </w:r>
      <w:r>
        <w:rPr>
          <w:rFonts w:hint="eastAsia" w:ascii="楷体" w:hAnsi="楷体" w:eastAsia="楷体" w:cs="楷体"/>
          <w:kern w:val="2"/>
          <w:sz w:val="21"/>
          <w:szCs w:val="24"/>
          <w:lang w:val="en-US" w:eastAsia="zh-CN" w:bidi="ar-SA"/>
        </w:rPr>
        <w:t xml:space="preserve"> “读万卷书，行万里路。”小军所在的学校组织了一次以“关注家乡发展，助力乡村振兴”为主题的研学旅行。让我们跟随小军的脚步进行一次思想的“旅行”。</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研有所悟】小军一行来到村口，看到村民李某家的大门上张贴着这样一幅对联：“脱贫感谢共产党，幸福不忘习主席。”小军了解到，李某因病致贫后，帮扶单位和帮扶干部及时为李某落实党的扶贫政策，帮他圆了创业梦，助他家渡过难关，走上了脱贫致富路。</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（1）从</w:t>
      </w:r>
      <w:r>
        <w:rPr>
          <w:rFonts w:hint="eastAsia" w:asciiTheme="minorEastAsia" w:hAnsiTheme="minorEastAsia" w:cstheme="minorEastAsia"/>
          <w:kern w:val="2"/>
          <w:sz w:val="21"/>
          <w:szCs w:val="24"/>
          <w:lang w:val="en-US" w:eastAsia="zh-CN" w:bidi="ar-SA"/>
        </w:rPr>
        <w:t>小军</w:t>
      </w:r>
      <w:r>
        <w:rPr>
          <w:rFonts w:hint="eastAsia" w:asciiTheme="minorEastAsia" w:hAnsiTheme="minorEastAsia" w:eastAsiaTheme="minorEastAsia" w:cstheme="minorEastAsia"/>
          <w:kern w:val="2"/>
          <w:sz w:val="21"/>
          <w:szCs w:val="24"/>
          <w:lang w:val="en-US" w:eastAsia="zh-CN" w:bidi="ar-SA"/>
        </w:rPr>
        <w:t>的所见所闻中，你感悟到道德与法治课所学的哪些道理？</w:t>
      </w:r>
      <w:r>
        <w:rPr>
          <w:rFonts w:hint="eastAsia" w:asciiTheme="minorEastAsia" w:hAnsiTheme="minorEastAsia" w:cstheme="minorEastAsia"/>
          <w:kern w:val="2"/>
          <w:sz w:val="21"/>
          <w:szCs w:val="24"/>
          <w:lang w:val="en-US" w:eastAsia="zh-CN" w:bidi="ar-SA"/>
        </w:rPr>
        <w:t>（4分）</w:t>
      </w:r>
      <w:r>
        <w:rPr>
          <w:rFonts w:hint="eastAsia" w:asciiTheme="minorEastAsia" w:hAnsiTheme="minorEastAsia" w:eastAsiaTheme="minorEastAsia" w:cstheme="minorEastAsia"/>
          <w:kern w:val="2"/>
          <w:sz w:val="21"/>
          <w:szCs w:val="24"/>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【学有所思】接着，他们来到村委会，看到文化墙上的宣传图（下图）。据村干部介绍，该村采取了一系列措施努力达成图中乡村振兴的总要求。以下是其中的三项：</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drawing>
          <wp:anchor distT="0" distB="0" distL="114300" distR="114300" simplePos="0" relativeHeight="251661312" behindDoc="1" locked="0" layoutInCell="1" allowOverlap="1">
            <wp:simplePos x="0" y="0"/>
            <wp:positionH relativeFrom="column">
              <wp:posOffset>9525</wp:posOffset>
            </wp:positionH>
            <wp:positionV relativeFrom="paragraph">
              <wp:posOffset>30480</wp:posOffset>
            </wp:positionV>
            <wp:extent cx="3027680" cy="1524000"/>
            <wp:effectExtent l="0" t="0" r="0" b="0"/>
            <wp:wrapTight wrapText="bothSides">
              <wp:wrapPolygon>
                <wp:start x="0" y="0"/>
                <wp:lineTo x="0" y="21330"/>
                <wp:lineTo x="21473" y="21330"/>
                <wp:lineTo x="21473" y="0"/>
                <wp:lineTo x="0" y="0"/>
              </wp:wrapPolygon>
            </wp:wrapTight>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0"/>
                    <a:stretch>
                      <a:fillRect/>
                    </a:stretch>
                  </pic:blipFill>
                  <pic:spPr>
                    <a:xfrm>
                      <a:off x="0" y="0"/>
                      <a:ext cx="3027680" cy="152400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措施一 开展“好儿女”“好媳妇”评选活动，设立“不孝行为”举报热线。</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措施二 依托村民委员会、村民代表会议等，做到村民的事情村民定，村民的事请村民管，村民的事情村民监督。</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措施三 努力打造生态旅游村，鼓励村民发展生态果园、农家乐等。</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（2）请你仿照示例，分别谈谈措施二、措施三是如何体现乡村振兴总要求的</w:t>
      </w:r>
      <w:r>
        <w:rPr>
          <w:rFonts w:hint="eastAsia" w:asciiTheme="minorEastAsia" w:hAnsiTheme="minorEastAsia" w:cstheme="minorEastAsia"/>
          <w:kern w:val="2"/>
          <w:sz w:val="21"/>
          <w:szCs w:val="24"/>
          <w:lang w:val="en-US" w:eastAsia="zh-CN" w:bidi="ar-SA"/>
        </w:rPr>
        <w:t>。（6分）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示例：措施一有利于弘扬中华民族孝亲敬长的传统美德，体现了“乡风文明”的要求。</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【旅有所为】然后，他们来到村里的文化小广场，看到一群村民正在为制定村规民约出谋划策。小军也试着拟写了一条：邻里间要和睦相处，产生纠纷可向村委会申请调解，或向公安派出所提起诉讼。</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（3）小鄱拟写的这条村规民约有一处错误，请你改正，并针对“生态宜居”这—要求拟写―条村规民约。</w:t>
      </w:r>
      <w:r>
        <w:rPr>
          <w:rFonts w:hint="eastAsia" w:asciiTheme="minorEastAsia" w:hAnsiTheme="minorEastAsia" w:cstheme="minorEastAsia"/>
          <w:kern w:val="2"/>
          <w:sz w:val="21"/>
          <w:szCs w:val="24"/>
          <w:lang w:val="en-US" w:eastAsia="zh-CN" w:bidi="ar-SA"/>
        </w:rPr>
        <w:t>（4分）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kern w:val="2"/>
          <w:sz w:val="21"/>
          <w:szCs w:val="24"/>
          <w:lang w:val="en-US" w:eastAsia="zh-CN" w:bidi="ar-SA"/>
        </w:rPr>
      </w:pPr>
    </w:p>
    <w:p>
      <w:pPr>
        <w:jc w:val="center"/>
        <w:rPr>
          <w:rFonts w:hint="eastAsia" w:eastAsiaTheme="minorEastAsia"/>
          <w:b/>
          <w:bCs/>
          <w:sz w:val="32"/>
          <w:szCs w:val="32"/>
          <w:lang w:eastAsia="zh-CN"/>
        </w:rPr>
      </w:pPr>
    </w:p>
    <w:p>
      <w:pPr>
        <w:jc w:val="center"/>
        <w:rPr>
          <w:rFonts w:hint="eastAsia"/>
          <w:b/>
          <w:bCs/>
          <w:sz w:val="32"/>
          <w:szCs w:val="32"/>
          <w:lang w:eastAsia="zh-CN"/>
        </w:rPr>
      </w:pPr>
      <w:r>
        <w:rPr>
          <w:rFonts w:hint="eastAsia"/>
          <w:b/>
          <w:bCs/>
          <w:sz w:val="32"/>
          <w:szCs w:val="32"/>
          <w:lang w:val="en-US" w:eastAsia="zh-CN"/>
        </w:rPr>
        <w:t>2021-202学年</w:t>
      </w:r>
      <w:r>
        <w:rPr>
          <w:rFonts w:hint="eastAsia"/>
          <w:b/>
          <w:bCs/>
          <w:sz w:val="32"/>
          <w:szCs w:val="32"/>
          <w:lang w:eastAsia="zh-CN"/>
        </w:rPr>
        <w:t>九年级道德与法治第</w:t>
      </w:r>
      <w:r>
        <w:rPr>
          <w:rFonts w:hint="eastAsia"/>
          <w:b/>
          <w:bCs/>
          <w:sz w:val="32"/>
          <w:szCs w:val="32"/>
          <w:lang w:val="en-US" w:eastAsia="zh-CN"/>
        </w:rPr>
        <w:t>一次调研考试模拟练习</w:t>
      </w:r>
    </w:p>
    <w:p>
      <w:pPr>
        <w:jc w:val="center"/>
        <w:rPr>
          <w:rFonts w:hint="eastAsia"/>
          <w:b/>
          <w:bCs/>
          <w:sz w:val="30"/>
          <w:szCs w:val="30"/>
          <w:lang w:eastAsia="zh-CN"/>
        </w:rPr>
      </w:pPr>
      <w:r>
        <w:rPr>
          <w:rFonts w:hint="eastAsia"/>
          <w:b/>
          <w:bCs/>
          <w:sz w:val="30"/>
          <w:szCs w:val="30"/>
          <w:lang w:eastAsia="zh-CN"/>
        </w:rPr>
        <w:t>参考答案</w:t>
      </w:r>
    </w:p>
    <w:p>
      <w:pPr>
        <w:jc w:val="left"/>
        <w:rPr>
          <w:rFonts w:hint="eastAsia"/>
          <w:b/>
          <w:bCs/>
          <w:sz w:val="21"/>
          <w:szCs w:val="21"/>
          <w:lang w:eastAsia="zh-CN"/>
        </w:rPr>
      </w:pPr>
      <w:r>
        <w:rPr>
          <w:rFonts w:hint="eastAsia"/>
          <w:b/>
          <w:bCs/>
          <w:sz w:val="21"/>
          <w:szCs w:val="21"/>
          <w:lang w:eastAsia="zh-CN"/>
        </w:rPr>
        <w:t>一、单项选择题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A C B D D D A D B B C C D B</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cstheme="minorEastAsia"/>
          <w:kern w:val="2"/>
          <w:sz w:val="21"/>
          <w:szCs w:val="24"/>
          <w:lang w:val="en-US" w:eastAsia="zh-CN" w:bidi="ar-SA"/>
        </w:rPr>
      </w:pPr>
      <w:r>
        <w:rPr>
          <w:rFonts w:hint="eastAsia" w:asciiTheme="minorEastAsia" w:hAnsiTheme="minorEastAsia" w:cstheme="minorEastAsia"/>
          <w:b/>
          <w:bCs/>
          <w:kern w:val="2"/>
          <w:sz w:val="21"/>
          <w:szCs w:val="24"/>
          <w:lang w:val="en-US" w:eastAsia="zh-CN" w:bidi="ar-SA"/>
        </w:rPr>
        <w:t>二、简要分析题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heme="minorEastAsia" w:hAnsi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15（1）</w:t>
      </w:r>
      <w:r>
        <w:rPr>
          <w:rFonts w:hint="default" w:asciiTheme="minorEastAsia" w:hAnsiTheme="minorEastAsia" w:cstheme="minorEastAsia"/>
          <w:kern w:val="2"/>
          <w:sz w:val="21"/>
          <w:szCs w:val="24"/>
          <w:lang w:val="en-US" w:eastAsia="zh-CN" w:bidi="ar-SA"/>
        </w:rPr>
        <w:t>①2014-2019年，我国贫困人口数量、贫困发生率呈不断下降趋势；今年，我国将完成脱贫攻坚目标，全面建成小康社会。②近年来我国的研究与试验发展经费支出与增长速度及农业科技进步贡献率不断提高。③表明科技创新能力已经成为综合国力竞争的决定性因素，有助于打赢脱贫攻坚战；或创新是引领发展的第一动力。</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heme="minorEastAsia" w:hAnsi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15（2）</w:t>
      </w:r>
      <w:r>
        <w:rPr>
          <w:rFonts w:hint="default" w:asciiTheme="minorEastAsia" w:hAnsiTheme="minorEastAsia" w:cstheme="minorEastAsia"/>
          <w:kern w:val="2"/>
          <w:sz w:val="21"/>
          <w:szCs w:val="24"/>
          <w:lang w:val="en-US" w:eastAsia="zh-CN" w:bidi="ar-SA"/>
        </w:rPr>
        <w:t>政府及工作人员要坚持为人民服务的宗旨，对人民负责，为人民谋利益；要全面深化改革(或坚持改革创新)；要促进城乡一体化发展或实施乡村振兴战略；要实施创新驱动发展战略与科教兴国战略(或者学会合理利用网络、理性参与网络生活、传播正能量)。</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cstheme="minorEastAsia"/>
          <w:b/>
          <w:bCs/>
          <w:kern w:val="2"/>
          <w:sz w:val="21"/>
          <w:szCs w:val="24"/>
          <w:lang w:val="en-US" w:eastAsia="zh-CN" w:bidi="ar-SA"/>
        </w:rPr>
      </w:pPr>
      <w:r>
        <w:rPr>
          <w:rFonts w:hint="eastAsia" w:asciiTheme="minorEastAsia" w:hAnsiTheme="minorEastAsia" w:cstheme="minorEastAsia"/>
          <w:b/>
          <w:bCs/>
          <w:kern w:val="2"/>
          <w:sz w:val="21"/>
          <w:szCs w:val="24"/>
          <w:lang w:val="en-US" w:eastAsia="zh-CN" w:bidi="ar-SA"/>
        </w:rPr>
        <w:t>三、实践探究题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heme="minorEastAsia" w:hAnsi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16</w:t>
      </w:r>
      <w:r>
        <w:rPr>
          <w:rFonts w:hint="default" w:asciiTheme="minorEastAsia" w:hAnsiTheme="minorEastAsia" w:cstheme="minorEastAsia"/>
          <w:kern w:val="2"/>
          <w:sz w:val="21"/>
          <w:szCs w:val="24"/>
          <w:lang w:val="en-US" w:eastAsia="zh-CN" w:bidi="ar-SA"/>
        </w:rPr>
        <w:t>（1）①中国共产党是中国特色社会主义事业的领导核心。②党和政府坚持以人民为中心的发展思想。或中国共产党立党为公、执政为民，其宗旨 是全心全意为人民服务。③中国共产党人的初心和使命，就是为中国人民谋幸福，为中华民族谋复兴。④党和政府引领全体人民朝着共同富裕的方向稳步前进。或：共同富裕是社会主义的根本原则。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heme="minorEastAsia" w:hAnsiTheme="minorEastAsia" w:cstheme="minorEastAsia"/>
          <w:kern w:val="2"/>
          <w:sz w:val="21"/>
          <w:szCs w:val="24"/>
          <w:lang w:val="en-US" w:eastAsia="zh-CN" w:bidi="ar-SA"/>
        </w:rPr>
      </w:pPr>
      <w:r>
        <w:rPr>
          <w:rFonts w:hint="eastAsia" w:asciiTheme="minorEastAsia" w:hAnsiTheme="minorEastAsia" w:cstheme="minorEastAsia"/>
          <w:kern w:val="2"/>
          <w:sz w:val="21"/>
          <w:szCs w:val="24"/>
          <w:lang w:val="en-US" w:eastAsia="zh-CN" w:bidi="ar-SA"/>
        </w:rPr>
        <w:t>16</w:t>
      </w:r>
      <w:r>
        <w:rPr>
          <w:rFonts w:hint="default" w:asciiTheme="minorEastAsia" w:hAnsiTheme="minorEastAsia" w:cstheme="minorEastAsia"/>
          <w:kern w:val="2"/>
          <w:sz w:val="21"/>
          <w:szCs w:val="24"/>
          <w:lang w:val="en-US" w:eastAsia="zh-CN" w:bidi="ar-SA"/>
        </w:rPr>
        <w:t>（2）①措施二有利于村民直接行使民主权利，管理基层公共事务和公益事业，推动社会主义民主建设，促进社会和谐稳定，体现了“治理有效”的要求。②措施三有利于扩大就业、促进大众创业，增加村民收人，体现了“生活富裕”(或“产业兴 旺”)的要求。</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heme="minorEastAsia" w:hAnsiTheme="minorEastAsia" w:cstheme="minorEastAsia"/>
          <w:kern w:val="2"/>
          <w:sz w:val="21"/>
          <w:szCs w:val="24"/>
          <w:lang w:val="en-US" w:eastAsia="zh-CN" w:bidi="ar-SA"/>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cstheme="minorEastAsia"/>
          <w:kern w:val="2"/>
          <w:sz w:val="21"/>
          <w:szCs w:val="24"/>
          <w:lang w:val="en-US" w:eastAsia="zh-CN" w:bidi="ar-SA"/>
        </w:rPr>
        <w:t>16</w:t>
      </w:r>
      <w:r>
        <w:rPr>
          <w:rFonts w:hint="default" w:asciiTheme="minorEastAsia" w:hAnsiTheme="minorEastAsia" w:cstheme="minorEastAsia"/>
          <w:kern w:val="2"/>
          <w:sz w:val="21"/>
          <w:szCs w:val="24"/>
          <w:lang w:val="en-US" w:eastAsia="zh-CN" w:bidi="ar-SA"/>
        </w:rPr>
        <w:t>（3）①改正：邻里间要和睦相处，产生纠纷可向村委会申请调解，或向人民法院提起诉讼。②例答：提倡实行垃圾分类、定点投放。严禁乱丢垃圾、乱排污水等。</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CE6493"/>
    <w:rsid w:val="004151FC"/>
    <w:rsid w:val="00C02FC6"/>
    <w:rsid w:val="00F30B91"/>
    <w:rsid w:val="101C6150"/>
    <w:rsid w:val="121D6639"/>
    <w:rsid w:val="15FF0D1C"/>
    <w:rsid w:val="1DF81DE0"/>
    <w:rsid w:val="1F32702B"/>
    <w:rsid w:val="3AC1766D"/>
    <w:rsid w:val="40FF5376"/>
    <w:rsid w:val="4C5F7015"/>
    <w:rsid w:val="52CE6493"/>
    <w:rsid w:val="57D946E6"/>
    <w:rsid w:val="5A347899"/>
    <w:rsid w:val="5E750929"/>
    <w:rsid w:val="61225176"/>
    <w:rsid w:val="6D1C0146"/>
    <w:rsid w:val="6D7052BB"/>
    <w:rsid w:val="6ECF215B"/>
    <w:rsid w:val="792A7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2021-03-27T14:13:00Z</dcterms:created>
  <dc:creator>Administrator</dc:creator>
  <cp:lastModifiedBy>老倪膏药(招代理)</cp:lastModifiedBy>
  <dcterms:modified xsi:type="dcterms:W3CDTF">2022-03-20T13:23:52Z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